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C9A" w:rsidRPr="007A4CE1" w:rsidRDefault="00724C9A">
      <w:pPr>
        <w:rPr>
          <w:b/>
          <w:sz w:val="32"/>
          <w:szCs w:val="32"/>
        </w:rPr>
      </w:pPr>
      <w:bookmarkStart w:id="0" w:name="_GoBack"/>
      <w:bookmarkEnd w:id="0"/>
      <w:r w:rsidRPr="007A4CE1">
        <w:rPr>
          <w:b/>
          <w:sz w:val="32"/>
          <w:szCs w:val="32"/>
        </w:rPr>
        <w:t xml:space="preserve">BASES PARA EL II CONCURSO DE </w:t>
      </w:r>
      <w:r w:rsidR="00346B7C" w:rsidRPr="007A4CE1">
        <w:rPr>
          <w:b/>
          <w:sz w:val="32"/>
          <w:szCs w:val="32"/>
        </w:rPr>
        <w:t xml:space="preserve">AGRUPACIONES </w:t>
      </w:r>
      <w:r w:rsidRPr="007A4CE1">
        <w:rPr>
          <w:b/>
          <w:sz w:val="32"/>
          <w:szCs w:val="32"/>
        </w:rPr>
        <w:t xml:space="preserve">COLEGIALES </w:t>
      </w:r>
      <w:r w:rsidR="001A7EA6">
        <w:rPr>
          <w:b/>
          <w:sz w:val="32"/>
          <w:szCs w:val="32"/>
        </w:rPr>
        <w:t>DEL CARNAVAL CHICO. 11 DE FEBRERO DE 2018.</w:t>
      </w:r>
    </w:p>
    <w:p w:rsidR="000E1C71" w:rsidRPr="002B3531" w:rsidRDefault="000E1C71" w:rsidP="000E1C71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 1º.- ÁMBITO</w:t>
      </w:r>
    </w:p>
    <w:p w:rsidR="000E1C71" w:rsidRDefault="000E1C71">
      <w:pPr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Podrán concurrir a este concurso todas las agrupaciones</w:t>
      </w:r>
      <w:r>
        <w:rPr>
          <w:rFonts w:cs="ComicSansMS"/>
          <w:color w:val="000000"/>
          <w:sz w:val="24"/>
          <w:szCs w:val="24"/>
        </w:rPr>
        <w:t xml:space="preserve"> cuyos componentes estén en edad escolar, desde los 3 a los 12 años.</w:t>
      </w:r>
    </w:p>
    <w:p w:rsidR="001701FD" w:rsidRPr="002B3531" w:rsidRDefault="001701FD" w:rsidP="001701FD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ARTÍCULO</w:t>
      </w:r>
      <w:r>
        <w:rPr>
          <w:rFonts w:cs="ComicSansMS"/>
          <w:b/>
          <w:color w:val="000000"/>
          <w:sz w:val="24"/>
          <w:szCs w:val="24"/>
        </w:rPr>
        <w:t xml:space="preserve"> 2°. - MODALIDADES</w:t>
      </w:r>
    </w:p>
    <w:p w:rsidR="000E1C71" w:rsidRDefault="001701FD">
      <w:pPr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Las Agrupaciones que se inscriban en el concurso, se encuadrarán en alguna de las modalidades siguientes: MURGAS</w:t>
      </w:r>
      <w:r w:rsidR="00346B7C">
        <w:rPr>
          <w:rFonts w:cs="ComicSansMS"/>
          <w:color w:val="000000"/>
          <w:sz w:val="24"/>
          <w:szCs w:val="24"/>
        </w:rPr>
        <w:t xml:space="preserve">, </w:t>
      </w:r>
      <w:r>
        <w:rPr>
          <w:rFonts w:cs="ComicSansMS"/>
          <w:color w:val="000000"/>
          <w:sz w:val="24"/>
          <w:szCs w:val="24"/>
        </w:rPr>
        <w:t>CUARTETOS.</w:t>
      </w:r>
    </w:p>
    <w:p w:rsidR="001701FD" w:rsidRPr="002B3531" w:rsidRDefault="00D617DA" w:rsidP="001701FD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Artículo 3</w:t>
      </w:r>
      <w:r w:rsidR="00E01FCD">
        <w:rPr>
          <w:rFonts w:cs="ComicSansMS"/>
          <w:b/>
          <w:color w:val="000000"/>
          <w:sz w:val="24"/>
          <w:szCs w:val="24"/>
        </w:rPr>
        <w:t>º</w:t>
      </w:r>
      <w:r w:rsidR="001701FD" w:rsidRPr="002B3531">
        <w:rPr>
          <w:rFonts w:cs="ComicSansMS"/>
          <w:b/>
          <w:color w:val="000000"/>
          <w:sz w:val="24"/>
          <w:szCs w:val="24"/>
        </w:rPr>
        <w:t>.- MURGAS</w:t>
      </w:r>
    </w:p>
    <w:p w:rsidR="001701FD" w:rsidRPr="002B3531" w:rsidRDefault="001701FD" w:rsidP="001701FD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Son aquellas Agrupaciones Carnavalescas compuestas por un mínimo de siete componentes y un máximo de veinticinco.</w:t>
      </w:r>
    </w:p>
    <w:p w:rsidR="001701FD" w:rsidRPr="002B3531" w:rsidRDefault="001701FD" w:rsidP="001701FD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A su vez, estos componentes se acompañarán necesariamente de “pitos” de “cañas” pudiendo usar si lo desean: bombo con sus respectivos platillos y caja.</w:t>
      </w:r>
    </w:p>
    <w:p w:rsidR="001701FD" w:rsidRDefault="001F453F">
      <w:pPr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El repertorio </w:t>
      </w:r>
      <w:r w:rsidR="00D617DA" w:rsidRPr="002B3531">
        <w:rPr>
          <w:rFonts w:cs="ComicSansMS"/>
          <w:color w:val="000000"/>
          <w:sz w:val="24"/>
          <w:szCs w:val="24"/>
        </w:rPr>
        <w:t>se interpretará en el escenario</w:t>
      </w:r>
      <w:r w:rsidR="00D617DA">
        <w:rPr>
          <w:rFonts w:cs="ComicSansMS"/>
          <w:color w:val="000000"/>
          <w:sz w:val="24"/>
          <w:szCs w:val="24"/>
        </w:rPr>
        <w:t xml:space="preserve"> dispuesto por la organización en la Plaza de san Fernando.</w:t>
      </w:r>
      <w:r w:rsidR="00337EB7">
        <w:rPr>
          <w:rFonts w:cs="ComicSansMS"/>
          <w:color w:val="000000"/>
          <w:sz w:val="24"/>
          <w:szCs w:val="24"/>
        </w:rPr>
        <w:t xml:space="preserve"> Estará compuesto de PRESENTACIÓN Y PASODOBLES Y/O CUPLÉS.</w:t>
      </w:r>
    </w:p>
    <w:p w:rsidR="00D617DA" w:rsidRPr="002B3531" w:rsidRDefault="00D617DA" w:rsidP="00D617DA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interpretación no podrá tener una duración superior a 25 minutos.</w:t>
      </w:r>
    </w:p>
    <w:p w:rsidR="00E01FCD" w:rsidRPr="002B3531" w:rsidRDefault="00E01FCD" w:rsidP="00E01FCD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ARTÍCULO 4</w:t>
      </w:r>
      <w:r w:rsidRPr="002B3531">
        <w:rPr>
          <w:rFonts w:cs="ComicSansMS"/>
          <w:b/>
          <w:color w:val="000000"/>
          <w:sz w:val="24"/>
          <w:szCs w:val="24"/>
        </w:rPr>
        <w:t>°. - CUARTETOS</w:t>
      </w:r>
    </w:p>
    <w:p w:rsidR="00E01FCD" w:rsidRPr="002B3531" w:rsidRDefault="00E01FCD" w:rsidP="00E01FCD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Son aquellas Agrupaciones Carnavalescas que se componen de un mínimo de TRES y un máximo de CINCO componentes.</w:t>
      </w:r>
    </w:p>
    <w:p w:rsidR="00E01FCD" w:rsidRPr="002B3531" w:rsidRDefault="00E01FCD" w:rsidP="00E01FCD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A su vez, estos componentes se acompañarán de los instrumentos musicales que crean oportunos siendo obligatorio el pito carnavalesco en los cuplés.</w:t>
      </w:r>
    </w:p>
    <w:p w:rsidR="001F453F" w:rsidRDefault="001F453F" w:rsidP="001F453F">
      <w:pPr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 xml:space="preserve">El repertorio </w:t>
      </w:r>
      <w:r w:rsidRPr="002B3531">
        <w:rPr>
          <w:rFonts w:cs="ComicSansMS"/>
          <w:color w:val="000000"/>
          <w:sz w:val="24"/>
          <w:szCs w:val="24"/>
        </w:rPr>
        <w:t>se interpretará en el escenario</w:t>
      </w:r>
      <w:r>
        <w:rPr>
          <w:rFonts w:cs="ComicSansMS"/>
          <w:color w:val="000000"/>
          <w:sz w:val="24"/>
          <w:szCs w:val="24"/>
        </w:rPr>
        <w:t xml:space="preserve"> dispuesto por la organización en la Plaza de san Fernando.</w:t>
      </w:r>
      <w:r w:rsidR="00337EB7">
        <w:rPr>
          <w:rFonts w:cs="ComicSansMS"/>
          <w:color w:val="000000"/>
          <w:sz w:val="24"/>
          <w:szCs w:val="24"/>
        </w:rPr>
        <w:t xml:space="preserve"> Estará compuesto de PARODIA Y CUPLÉS.</w:t>
      </w:r>
    </w:p>
    <w:p w:rsidR="00E01FCD" w:rsidRDefault="00E01FCD" w:rsidP="00E01FCD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 w:rsidRPr="002B3531">
        <w:rPr>
          <w:rFonts w:cs="ComicSansMS"/>
          <w:color w:val="000000"/>
          <w:sz w:val="24"/>
          <w:szCs w:val="24"/>
        </w:rPr>
        <w:t>La interpretación no podrá tener una duración superior a 25 minutos.</w:t>
      </w:r>
    </w:p>
    <w:p w:rsidR="00B24178" w:rsidRPr="002B3531" w:rsidRDefault="00B24178" w:rsidP="00B24178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ARTÍCULO 5</w:t>
      </w:r>
      <w:r w:rsidRPr="002B3531">
        <w:rPr>
          <w:rFonts w:cs="ComicSansMS"/>
          <w:b/>
          <w:color w:val="000000"/>
          <w:sz w:val="24"/>
          <w:szCs w:val="24"/>
        </w:rPr>
        <w:t>º - FALLO DEL JURADO</w:t>
      </w:r>
    </w:p>
    <w:p w:rsidR="001F453F" w:rsidRDefault="00B24178" w:rsidP="00B24178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color w:val="000000"/>
          <w:sz w:val="24"/>
          <w:szCs w:val="24"/>
        </w:rPr>
      </w:pPr>
      <w:r>
        <w:rPr>
          <w:rFonts w:cs="ComicSansMS"/>
          <w:color w:val="000000"/>
          <w:sz w:val="24"/>
          <w:szCs w:val="24"/>
        </w:rPr>
        <w:t>El fallo del Jurado será inapelable y se hará público a las 18:00 horas, haciéndose en ese momento pago de los premios del citado concurso.</w:t>
      </w:r>
    </w:p>
    <w:p w:rsidR="002A29E0" w:rsidRPr="002B3531" w:rsidRDefault="002A29E0" w:rsidP="002A29E0">
      <w:pPr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ARTÍCULO 6</w:t>
      </w:r>
      <w:r w:rsidRPr="002B3531">
        <w:rPr>
          <w:rFonts w:cs="ComicSansMS"/>
          <w:b/>
          <w:color w:val="000000"/>
          <w:sz w:val="24"/>
          <w:szCs w:val="24"/>
        </w:rPr>
        <w:t xml:space="preserve">º - </w:t>
      </w:r>
      <w:r>
        <w:rPr>
          <w:rFonts w:cs="ComicSansMS"/>
          <w:b/>
          <w:color w:val="000000"/>
          <w:sz w:val="24"/>
          <w:szCs w:val="24"/>
        </w:rPr>
        <w:t>PREMIOS.</w:t>
      </w:r>
    </w:p>
    <w:p w:rsidR="002A29E0" w:rsidRPr="002B3531" w:rsidRDefault="002A29E0" w:rsidP="002A29E0">
      <w:pPr>
        <w:tabs>
          <w:tab w:val="left" w:pos="2268"/>
          <w:tab w:val="left" w:pos="4536"/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>PREMIOS</w:t>
      </w:r>
      <w:r w:rsidRPr="002B3531">
        <w:rPr>
          <w:rFonts w:cs="ComicSansMS"/>
          <w:b/>
          <w:color w:val="000000"/>
          <w:sz w:val="24"/>
          <w:szCs w:val="24"/>
        </w:rPr>
        <w:tab/>
        <w:t>PRIMERO</w:t>
      </w:r>
      <w:r w:rsidRPr="002B3531">
        <w:rPr>
          <w:rFonts w:cs="ComicSansMS"/>
          <w:b/>
          <w:color w:val="000000"/>
          <w:sz w:val="24"/>
          <w:szCs w:val="24"/>
        </w:rPr>
        <w:tab/>
        <w:t>SEGUNDO</w:t>
      </w:r>
      <w:r w:rsidRPr="002B3531">
        <w:rPr>
          <w:rFonts w:cs="ComicSansMS"/>
          <w:b/>
          <w:color w:val="000000"/>
          <w:sz w:val="24"/>
          <w:szCs w:val="24"/>
        </w:rPr>
        <w:tab/>
        <w:t>TERCE</w:t>
      </w:r>
      <w:r>
        <w:rPr>
          <w:rFonts w:cs="ComicSansMS"/>
          <w:b/>
          <w:color w:val="000000"/>
          <w:sz w:val="24"/>
          <w:szCs w:val="24"/>
        </w:rPr>
        <w:t>RO</w:t>
      </w:r>
    </w:p>
    <w:p w:rsidR="002A29E0" w:rsidRDefault="002A29E0" w:rsidP="002A29E0">
      <w:pPr>
        <w:tabs>
          <w:tab w:val="left" w:pos="2268"/>
          <w:tab w:val="left" w:pos="4536"/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 w:rsidRPr="002B3531">
        <w:rPr>
          <w:rFonts w:cs="ComicSansMS"/>
          <w:b/>
          <w:color w:val="000000"/>
          <w:sz w:val="24"/>
          <w:szCs w:val="24"/>
        </w:rPr>
        <w:t xml:space="preserve">MURGAS </w:t>
      </w:r>
      <w:r w:rsidRPr="002B3531">
        <w:rPr>
          <w:rFonts w:cs="ComicSansMS"/>
          <w:b/>
          <w:color w:val="000000"/>
          <w:sz w:val="24"/>
          <w:szCs w:val="24"/>
        </w:rPr>
        <w:tab/>
      </w:r>
      <w:r w:rsidR="00B932EC">
        <w:rPr>
          <w:rFonts w:cs="ComicSansMS"/>
          <w:b/>
          <w:color w:val="000000"/>
          <w:sz w:val="24"/>
          <w:szCs w:val="24"/>
        </w:rPr>
        <w:t>250€</w:t>
      </w:r>
      <w:r w:rsidRPr="002B3531">
        <w:rPr>
          <w:rFonts w:cs="ComicSansMS"/>
          <w:b/>
          <w:color w:val="000000"/>
          <w:sz w:val="24"/>
          <w:szCs w:val="24"/>
        </w:rPr>
        <w:tab/>
      </w:r>
      <w:r w:rsidR="00B932EC">
        <w:rPr>
          <w:rFonts w:cs="ComicSansMS"/>
          <w:b/>
          <w:color w:val="000000"/>
          <w:sz w:val="24"/>
          <w:szCs w:val="24"/>
        </w:rPr>
        <w:t>150</w:t>
      </w:r>
      <w:r w:rsidRPr="002B3531">
        <w:rPr>
          <w:rFonts w:cs="ComicSansMS"/>
          <w:b/>
          <w:color w:val="000000"/>
          <w:sz w:val="24"/>
          <w:szCs w:val="24"/>
        </w:rPr>
        <w:t xml:space="preserve">€ </w:t>
      </w:r>
      <w:r w:rsidRPr="002B3531">
        <w:rPr>
          <w:rFonts w:cs="ComicSansMS"/>
          <w:b/>
          <w:color w:val="000000"/>
          <w:sz w:val="24"/>
          <w:szCs w:val="24"/>
        </w:rPr>
        <w:tab/>
      </w:r>
      <w:r w:rsidR="00B932EC">
        <w:rPr>
          <w:rFonts w:cs="ComicSansMS"/>
          <w:b/>
          <w:color w:val="000000"/>
          <w:sz w:val="24"/>
          <w:szCs w:val="24"/>
        </w:rPr>
        <w:t>100</w:t>
      </w:r>
      <w:r w:rsidRPr="002B3531">
        <w:rPr>
          <w:rFonts w:cs="ComicSansMS"/>
          <w:b/>
          <w:color w:val="000000"/>
          <w:sz w:val="24"/>
          <w:szCs w:val="24"/>
        </w:rPr>
        <w:t>€</w:t>
      </w:r>
    </w:p>
    <w:p w:rsidR="00B24178" w:rsidRDefault="00B932EC" w:rsidP="00337EB7">
      <w:pPr>
        <w:tabs>
          <w:tab w:val="left" w:pos="2268"/>
          <w:tab w:val="left" w:pos="4536"/>
          <w:tab w:val="left" w:pos="6521"/>
        </w:tabs>
        <w:autoSpaceDE w:val="0"/>
        <w:autoSpaceDN w:val="0"/>
        <w:adjustRightInd w:val="0"/>
        <w:spacing w:after="120" w:line="240" w:lineRule="auto"/>
        <w:jc w:val="both"/>
        <w:rPr>
          <w:rFonts w:cs="ComicSansMS"/>
          <w:b/>
          <w:color w:val="000000"/>
          <w:sz w:val="24"/>
          <w:szCs w:val="24"/>
        </w:rPr>
      </w:pPr>
      <w:r>
        <w:rPr>
          <w:rFonts w:cs="ComicSansMS"/>
          <w:b/>
          <w:color w:val="000000"/>
          <w:sz w:val="24"/>
          <w:szCs w:val="24"/>
        </w:rPr>
        <w:t>CUARTETOS</w:t>
      </w:r>
      <w:r w:rsidR="00B07141">
        <w:rPr>
          <w:rFonts w:cs="ComicSansMS"/>
          <w:b/>
          <w:color w:val="000000"/>
          <w:sz w:val="24"/>
          <w:szCs w:val="24"/>
        </w:rPr>
        <w:tab/>
        <w:t>75€</w:t>
      </w:r>
      <w:r w:rsidR="00B07141">
        <w:rPr>
          <w:rFonts w:cs="ComicSansMS"/>
          <w:b/>
          <w:color w:val="000000"/>
          <w:sz w:val="24"/>
          <w:szCs w:val="24"/>
        </w:rPr>
        <w:tab/>
        <w:t>50€</w:t>
      </w:r>
      <w:r w:rsidR="00B07141">
        <w:rPr>
          <w:rFonts w:cs="ComicSansMS"/>
          <w:b/>
          <w:color w:val="000000"/>
          <w:sz w:val="24"/>
          <w:szCs w:val="24"/>
        </w:rPr>
        <w:tab/>
        <w:t>25€</w:t>
      </w:r>
    </w:p>
    <w:p w:rsidR="005B0A02" w:rsidRDefault="005B0A02" w:rsidP="005B0A02">
      <w:r>
        <w:t>Todos los premios se abonarán en un cheque regalo canjeable por material escolar o deportivo.</w:t>
      </w:r>
    </w:p>
    <w:p w:rsidR="00D617DA" w:rsidRDefault="005B0A02">
      <w:r>
        <w:lastRenderedPageBreak/>
        <w:t>A todos los participantes en el Concurso la organización les hará obsequio de un recuerdo por su paso por el mismo.</w:t>
      </w:r>
    </w:p>
    <w:sectPr w:rsidR="00D617DA" w:rsidSect="0042556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C9A"/>
    <w:rsid w:val="000E1C71"/>
    <w:rsid w:val="001645C6"/>
    <w:rsid w:val="001701FD"/>
    <w:rsid w:val="001A7EA6"/>
    <w:rsid w:val="001F453F"/>
    <w:rsid w:val="002A29E0"/>
    <w:rsid w:val="00337EB7"/>
    <w:rsid w:val="00346B7C"/>
    <w:rsid w:val="004015CD"/>
    <w:rsid w:val="0042556B"/>
    <w:rsid w:val="005B0A02"/>
    <w:rsid w:val="00724C9A"/>
    <w:rsid w:val="007A4CE1"/>
    <w:rsid w:val="00922021"/>
    <w:rsid w:val="009E35A1"/>
    <w:rsid w:val="00A11CD9"/>
    <w:rsid w:val="00B07141"/>
    <w:rsid w:val="00B24178"/>
    <w:rsid w:val="00B932EC"/>
    <w:rsid w:val="00D617DA"/>
    <w:rsid w:val="00E01FCD"/>
    <w:rsid w:val="00EF1B4D"/>
    <w:rsid w:val="00F6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EA8E1-C2E1-41F9-88EC-A823F1EB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RaulyAna</dc:creator>
  <cp:lastModifiedBy>raul fernandezgarrido</cp:lastModifiedBy>
  <cp:revision>2</cp:revision>
  <dcterms:created xsi:type="dcterms:W3CDTF">2018-01-29T18:53:00Z</dcterms:created>
  <dcterms:modified xsi:type="dcterms:W3CDTF">2018-01-29T18:53:00Z</dcterms:modified>
</cp:coreProperties>
</file>